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C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основы сельского хозяйства</w:t>
            </w:r>
          </w:p>
        </w:tc>
      </w:tr>
      <w:tr w:rsidR="00A354D5" w:rsidRPr="006E22A3" w:rsidTr="009243AD">
        <w:trPr>
          <w:trHeight w:val="94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>6-05-0511-01        Биология</w:t>
            </w:r>
            <w:r w:rsidR="00C230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очная (дневная) форма получения высшего образования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789" w:type="dxa"/>
            <w:hideMark/>
          </w:tcPr>
          <w:p w:rsidR="00A354D5" w:rsidRPr="006E22A3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789" w:type="dxa"/>
            <w:hideMark/>
          </w:tcPr>
          <w:p w:rsidR="00A354D5" w:rsidRPr="006E22A3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семестр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академических часов, 86</w:t>
            </w:r>
            <w:r w:rsidRPr="004E655F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4E655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зачётные</w:t>
            </w:r>
            <w:r w:rsidRPr="006E22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единицы 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введе</w:t>
            </w:r>
            <w:r w:rsidRPr="006E22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ние 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биологию, ботанику, почвоведение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0" w:rsidRDefault="001A13E0" w:rsidP="009243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основы сельского хозяйства. Почва ,ее состав и свойства.Почвообразование.Основные типы почв Беларуси и их</w:t>
            </w:r>
          </w:p>
          <w:p w:rsidR="00A354D5" w:rsidRPr="001A13E0" w:rsidRDefault="001A13E0" w:rsidP="009243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Сельскохозяйственное применение. Минеральные удобрения. Органические и бактериальные удобрения. Система применения удобрений. Землеведение как ведущая отрасль АПК. Сорные растения и борьба с ними. Севообороты. Прядильные, масляничные и кормовые культуры. Овощные культуры. Биологические особенности выращивания томатов и огурцов. Биологические особенности выращивания ягодных культур. Основы разведения сельскохозяйственных животных. Основы кролиководства</w:t>
            </w:r>
          </w:p>
        </w:tc>
      </w:tr>
      <w:tr w:rsidR="00A354D5" w:rsidRPr="006E22A3" w:rsidTr="009243A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hideMark/>
          </w:tcPr>
          <w:p w:rsidR="00A354D5" w:rsidRPr="00F86FD8" w:rsidRDefault="00A354D5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-основные типы почв Республики Беларусь;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-факторы почвообразования;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-основные виды удобрений;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-биолого-хозяйственные особенности культурных растений и сельскохозяйственных животных.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знания на практике;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-разрабатывать технологию возделывания основных сельскохозяйственных растений на пришкольном участке;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A354D5" w:rsidRPr="00F86FD8" w:rsidRDefault="00A354D5" w:rsidP="0092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D8">
              <w:rPr>
                <w:rFonts w:ascii="Times New Roman" w:hAnsi="Times New Roman" w:cs="Times New Roman"/>
                <w:sz w:val="24"/>
                <w:szCs w:val="24"/>
              </w:rPr>
              <w:t>-навыками постановки опытов и экспериментов с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льскохозяйственными растениями.</w:t>
            </w:r>
          </w:p>
        </w:tc>
      </w:tr>
      <w:tr w:rsidR="00A354D5" w:rsidRPr="006E22A3" w:rsidTr="009243AD">
        <w:trPr>
          <w:trHeight w:val="10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9A792A" w:rsidRDefault="00A354D5" w:rsidP="009243A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СК-7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B54C7">
              <w:rPr>
                <w:rFonts w:ascii="Times New Roman" w:eastAsia="Calibri" w:hAnsi="Times New Roman" w:cs="Times New Roman"/>
                <w:sz w:val="24"/>
                <w:szCs w:val="24"/>
              </w:rPr>
              <w:t>рименять знания о почве, среде обитания и жизнедеятельности живых организмов, их адаптаций к внешней среде и эволюционном подходе для объяснения причин возникновения биологического разнообразия живой природы.</w:t>
            </w:r>
          </w:p>
        </w:tc>
      </w:tr>
      <w:tr w:rsidR="00A354D5" w:rsidRPr="006E22A3" w:rsidTr="009243AD">
        <w:trPr>
          <w:trHeight w:val="73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5" w:rsidRPr="006E22A3" w:rsidRDefault="00A354D5" w:rsidP="009243A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A3">
              <w:rPr>
                <w:rFonts w:ascii="Times New Roman" w:hAnsi="Times New Roman" w:cs="Times New Roman"/>
                <w:sz w:val="24"/>
                <w:szCs w:val="24"/>
              </w:rPr>
              <w:t>– экзамен</w:t>
            </w:r>
          </w:p>
        </w:tc>
      </w:tr>
    </w:tbl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A3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  <w:t>_________________     Н.М. Шестак</w:t>
      </w:r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A3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Pr="006E22A3">
        <w:rPr>
          <w:rFonts w:ascii="Times New Roman" w:hAnsi="Times New Roman" w:cs="Times New Roman"/>
          <w:sz w:val="24"/>
          <w:szCs w:val="24"/>
        </w:rPr>
        <w:tab/>
      </w:r>
      <w:r w:rsidR="001A13E0">
        <w:rPr>
          <w:rFonts w:ascii="Times New Roman" w:hAnsi="Times New Roman" w:cs="Times New Roman"/>
          <w:sz w:val="24"/>
          <w:szCs w:val="24"/>
        </w:rPr>
        <w:t>_________________    А.П. Пехота</w:t>
      </w:r>
      <w:bookmarkStart w:id="0" w:name="_GoBack"/>
      <w:bookmarkEnd w:id="0"/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4D5" w:rsidRPr="006E22A3" w:rsidRDefault="00A354D5" w:rsidP="00A3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452" w:rsidRDefault="00E25452"/>
    <w:sectPr w:rsidR="00E2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5D"/>
    <w:rsid w:val="001A13E0"/>
    <w:rsid w:val="0086405D"/>
    <w:rsid w:val="00A354D5"/>
    <w:rsid w:val="00C230DB"/>
    <w:rsid w:val="00E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3A5"/>
  <w15:chartTrackingRefBased/>
  <w15:docId w15:val="{5C625D30-8B31-4B54-8D4E-506E759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4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4</cp:revision>
  <dcterms:created xsi:type="dcterms:W3CDTF">2025-05-08T06:20:00Z</dcterms:created>
  <dcterms:modified xsi:type="dcterms:W3CDTF">2025-05-08T06:38:00Z</dcterms:modified>
</cp:coreProperties>
</file>